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BADD" w14:textId="0F994275" w:rsidR="009516BC" w:rsidRPr="00563F8C" w:rsidRDefault="009516BC" w:rsidP="00563F8C"/>
    <w:p w14:paraId="76011242" w14:textId="48408A6E" w:rsidR="005B5884" w:rsidRPr="002B5313" w:rsidRDefault="005B5884" w:rsidP="005B5884">
      <w:pPr>
        <w:spacing w:after="0" w:line="240" w:lineRule="auto"/>
        <w:rPr>
          <w:rFonts w:ascii="Lora Medium" w:hAnsi="Lora Medium"/>
          <w:color w:val="00338E"/>
          <w:sz w:val="56"/>
          <w:szCs w:val="56"/>
        </w:rPr>
      </w:pPr>
      <w:r w:rsidRPr="002B5313">
        <w:rPr>
          <w:rFonts w:ascii="Lora Medium" w:hAnsi="Lora Medium"/>
          <w:noProof/>
          <w:color w:val="00338E"/>
          <w:sz w:val="56"/>
          <w:szCs w:val="56"/>
        </w:rPr>
        <w:t>Medical Assistant Apprenticeship</w:t>
      </w:r>
      <w:r>
        <w:rPr>
          <w:rFonts w:ascii="Lora Medium" w:hAnsi="Lora Medium"/>
          <w:noProof/>
          <w:color w:val="00338E"/>
          <w:sz w:val="56"/>
          <w:szCs w:val="56"/>
        </w:rPr>
        <w:t xml:space="preserve"> and Training</w:t>
      </w:r>
      <w:r w:rsidRPr="002B5313">
        <w:rPr>
          <w:rFonts w:ascii="Lora Medium" w:hAnsi="Lora Medium"/>
          <w:noProof/>
          <w:color w:val="00338E"/>
          <w:sz w:val="56"/>
          <w:szCs w:val="56"/>
        </w:rPr>
        <w:t xml:space="preserve"> Program: FAQ’s</w:t>
      </w:r>
    </w:p>
    <w:p w14:paraId="22266FE8" w14:textId="77777777" w:rsidR="005B5884" w:rsidRDefault="005B5884" w:rsidP="005B5884">
      <w:pPr>
        <w:spacing w:after="0" w:line="240" w:lineRule="auto"/>
        <w:rPr>
          <w:rFonts w:ascii="Barlow Medium" w:hAnsi="Barlow Medium"/>
          <w:sz w:val="22"/>
          <w:szCs w:val="22"/>
        </w:rPr>
      </w:pPr>
    </w:p>
    <w:p w14:paraId="379FC98F" w14:textId="77777777" w:rsidR="005B5884" w:rsidRPr="00C04293" w:rsidRDefault="005B5884" w:rsidP="005B5884">
      <w:pPr>
        <w:spacing w:after="0" w:line="240" w:lineRule="auto"/>
        <w:rPr>
          <w:rFonts w:ascii="Barlow Medium" w:hAnsi="Barlow Medium"/>
          <w:color w:val="39892F"/>
          <w:sz w:val="28"/>
          <w:szCs w:val="28"/>
        </w:rPr>
      </w:pPr>
      <w:r w:rsidRPr="00C04293">
        <w:rPr>
          <w:rFonts w:ascii="Barlow Medium" w:hAnsi="Barlow Medium"/>
          <w:color w:val="39892F"/>
          <w:sz w:val="28"/>
          <w:szCs w:val="28"/>
        </w:rPr>
        <w:t>Eligibility &amp; Fit</w:t>
      </w:r>
    </w:p>
    <w:p w14:paraId="08044839" w14:textId="6F3BFEF4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B050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Who is this apprenticeship</w:t>
      </w:r>
      <w:r>
        <w:rPr>
          <w:rFonts w:ascii="Barlow Medium" w:hAnsi="Barlow Medium"/>
          <w:color w:val="00338E"/>
          <w:sz w:val="22"/>
          <w:szCs w:val="22"/>
        </w:rPr>
        <w:t>/training</w:t>
      </w:r>
      <w:r w:rsidRPr="00120DD4">
        <w:rPr>
          <w:rFonts w:ascii="Barlow Medium" w:hAnsi="Barlow Medium"/>
          <w:color w:val="00338E"/>
          <w:sz w:val="22"/>
          <w:szCs w:val="22"/>
        </w:rPr>
        <w:t xml:space="preserve"> program for?</w:t>
      </w:r>
    </w:p>
    <w:p w14:paraId="27535AF2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This intensive program is ideal for candidates who are passionate about healthcare and thrive in a hands-on, real</w:t>
      </w:r>
      <w:r>
        <w:rPr>
          <w:rFonts w:ascii="Barlow" w:hAnsi="Barlow"/>
          <w:sz w:val="22"/>
          <w:szCs w:val="22"/>
        </w:rPr>
        <w:t>-</w:t>
      </w:r>
      <w:r w:rsidRPr="00120DD4">
        <w:rPr>
          <w:rFonts w:ascii="Barlow" w:hAnsi="Barlow"/>
          <w:sz w:val="22"/>
          <w:szCs w:val="22"/>
        </w:rPr>
        <w:t xml:space="preserve">world learning environment with dedicated trainers. Candidates who are first-generation learners and face barriers to accessing education are encouraged to apply.  </w:t>
      </w:r>
    </w:p>
    <w:p w14:paraId="43D4BE25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538F6F2D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Do I need healthcare experience before starting the program?</w:t>
      </w:r>
    </w:p>
    <w:p w14:paraId="40A8F41A" w14:textId="58DCCE18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No previous healthcare experience is needed. Our apprentices</w:t>
      </w:r>
      <w:r>
        <w:rPr>
          <w:rFonts w:ascii="Barlow" w:hAnsi="Barlow"/>
          <w:sz w:val="22"/>
          <w:szCs w:val="22"/>
        </w:rPr>
        <w:t>/trainees</w:t>
      </w:r>
      <w:r w:rsidRPr="00120DD4">
        <w:rPr>
          <w:rFonts w:ascii="Barlow" w:hAnsi="Barlow"/>
          <w:sz w:val="22"/>
          <w:szCs w:val="22"/>
        </w:rPr>
        <w:t xml:space="preserve"> have varied professional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 xml:space="preserve">backgrounds, each bringing a unique experience and perspective to the program.  </w:t>
      </w:r>
    </w:p>
    <w:p w14:paraId="2CA972B9" w14:textId="77777777" w:rsidR="005B588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7BA2DE8C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B050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I have already completed an MA program or am in progress.  Can I still apply?</w:t>
      </w:r>
    </w:p>
    <w:p w14:paraId="32409BAB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 xml:space="preserve">This program is designed for candidates who have not completed any MA coursework or who have previous professional experience working as an MA.  </w:t>
      </w:r>
    </w:p>
    <w:p w14:paraId="73A0BDDE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78A0EA2D" w14:textId="77777777" w:rsidR="005B5884" w:rsidRPr="00C04293" w:rsidRDefault="005B5884" w:rsidP="005B5884">
      <w:pPr>
        <w:spacing w:after="0" w:line="240" w:lineRule="auto"/>
        <w:rPr>
          <w:rFonts w:ascii="Barlow Medium" w:hAnsi="Barlow Medium"/>
          <w:color w:val="39892F"/>
          <w:sz w:val="28"/>
          <w:szCs w:val="28"/>
        </w:rPr>
      </w:pPr>
      <w:r w:rsidRPr="00C04293">
        <w:rPr>
          <w:rFonts w:ascii="Barlow Medium" w:hAnsi="Barlow Medium"/>
          <w:color w:val="39892F"/>
          <w:sz w:val="28"/>
          <w:szCs w:val="28"/>
        </w:rPr>
        <w:t>Application Process</w:t>
      </w:r>
    </w:p>
    <w:p w14:paraId="5044BC5A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When does this program start and how will I know when to apply?</w:t>
      </w:r>
    </w:p>
    <w:p w14:paraId="77FABA35" w14:textId="0D363A96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Two cohorts are admitted per year.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 xml:space="preserve">One </w:t>
      </w:r>
      <w:r w:rsidR="00ED104C">
        <w:rPr>
          <w:rFonts w:ascii="Barlow" w:hAnsi="Barlow"/>
          <w:sz w:val="22"/>
          <w:szCs w:val="22"/>
        </w:rPr>
        <w:t>in winter, and the second in summer.</w:t>
      </w:r>
      <w:r>
        <w:rPr>
          <w:rFonts w:ascii="Barlow" w:hAnsi="Barlow"/>
          <w:sz w:val="22"/>
          <w:szCs w:val="22"/>
        </w:rPr>
        <w:t xml:space="preserve"> </w:t>
      </w:r>
    </w:p>
    <w:p w14:paraId="68C68A92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23BF050B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What are the application requirements and process?</w:t>
      </w:r>
    </w:p>
    <w:p w14:paraId="72313017" w14:textId="5C4E36C4" w:rsidR="005B588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Applicants must have English language proficiency</w:t>
      </w:r>
      <w:r>
        <w:rPr>
          <w:rFonts w:ascii="Barlow" w:hAnsi="Barlow"/>
          <w:sz w:val="22"/>
          <w:szCs w:val="22"/>
        </w:rPr>
        <w:t xml:space="preserve">, </w:t>
      </w:r>
      <w:r w:rsidRPr="00120DD4">
        <w:rPr>
          <w:rFonts w:ascii="Barlow" w:hAnsi="Barlow"/>
          <w:sz w:val="22"/>
          <w:szCs w:val="22"/>
        </w:rPr>
        <w:t>be at least 18 years old</w:t>
      </w:r>
      <w:r>
        <w:rPr>
          <w:rFonts w:ascii="Barlow" w:hAnsi="Barlow"/>
          <w:sz w:val="22"/>
          <w:szCs w:val="22"/>
        </w:rPr>
        <w:t>, and have a high school diploma or GED</w:t>
      </w:r>
      <w:r w:rsidRPr="00120DD4">
        <w:rPr>
          <w:rFonts w:ascii="Barlow" w:hAnsi="Barlow"/>
          <w:sz w:val="22"/>
          <w:szCs w:val="22"/>
        </w:rPr>
        <w:t>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>A job application link will become available a few months before each cohort starts.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>Applicants must apply electronically and</w:t>
      </w:r>
      <w:r>
        <w:rPr>
          <w:rFonts w:ascii="Barlow" w:hAnsi="Barlow"/>
          <w:sz w:val="22"/>
          <w:szCs w:val="22"/>
        </w:rPr>
        <w:t xml:space="preserve"> may be asked to</w:t>
      </w:r>
      <w:r w:rsidRPr="00120DD4">
        <w:rPr>
          <w:rFonts w:ascii="Barlow" w:hAnsi="Barlow"/>
          <w:sz w:val="22"/>
          <w:szCs w:val="22"/>
        </w:rPr>
        <w:t xml:space="preserve"> record a short self-paced video answering a few basic interview-type questions.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>Selected applicants will be invited to live interviews.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 xml:space="preserve">Applicants who accept a spot in the program are required to obtain American Heart Association Basic Life Support (BLS) certification prior to starting </w:t>
      </w:r>
      <w:r w:rsidR="00900D9C">
        <w:rPr>
          <w:rFonts w:ascii="Barlow" w:hAnsi="Barlow"/>
          <w:sz w:val="22"/>
          <w:szCs w:val="22"/>
        </w:rPr>
        <w:t>program</w:t>
      </w:r>
      <w:r w:rsidRPr="00120DD4">
        <w:rPr>
          <w:rFonts w:ascii="Barlow" w:hAnsi="Barlow"/>
          <w:sz w:val="22"/>
          <w:szCs w:val="22"/>
        </w:rPr>
        <w:t>.</w:t>
      </w:r>
    </w:p>
    <w:p w14:paraId="640ECBED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26B240C1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Is everyone accepted into this program?</w:t>
      </w:r>
    </w:p>
    <w:p w14:paraId="1F6AF70B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 xml:space="preserve">We receive many more applications than spots available. A spot is not guaranteed if you apply.  </w:t>
      </w:r>
    </w:p>
    <w:p w14:paraId="65942D0C" w14:textId="77777777" w:rsidR="005B588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00910D37" w14:textId="77777777" w:rsidR="005B5884" w:rsidRPr="00C04293" w:rsidRDefault="005B5884" w:rsidP="005B5884">
      <w:pPr>
        <w:spacing w:after="0" w:line="240" w:lineRule="auto"/>
        <w:rPr>
          <w:rFonts w:ascii="Barlow Medium" w:hAnsi="Barlow Medium"/>
          <w:color w:val="39892F"/>
          <w:sz w:val="28"/>
          <w:szCs w:val="28"/>
        </w:rPr>
      </w:pPr>
      <w:r w:rsidRPr="00C04293">
        <w:rPr>
          <w:rFonts w:ascii="Barlow Medium" w:hAnsi="Barlow Medium"/>
          <w:color w:val="39892F"/>
          <w:sz w:val="28"/>
          <w:szCs w:val="28"/>
        </w:rPr>
        <w:t>Pay, Benefits &amp; Costs</w:t>
      </w:r>
    </w:p>
    <w:p w14:paraId="57B4A104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Is this a paid position?  Will I receive benefits?</w:t>
      </w:r>
    </w:p>
    <w:p w14:paraId="4791EC79" w14:textId="043A0E6B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144785F4">
        <w:rPr>
          <w:rFonts w:ascii="Barlow" w:hAnsi="Barlow"/>
          <w:sz w:val="22"/>
          <w:szCs w:val="22"/>
        </w:rPr>
        <w:t>Apprentices</w:t>
      </w:r>
      <w:r>
        <w:rPr>
          <w:rFonts w:ascii="Barlow" w:hAnsi="Barlow"/>
          <w:sz w:val="22"/>
          <w:szCs w:val="22"/>
        </w:rPr>
        <w:t>/Trainees</w:t>
      </w:r>
      <w:r w:rsidRPr="144785F4">
        <w:rPr>
          <w:rFonts w:ascii="Barlow" w:hAnsi="Barlow"/>
          <w:sz w:val="22"/>
          <w:szCs w:val="22"/>
        </w:rPr>
        <w:t xml:space="preserve"> are employed in full-time (40 hours/week), benefited positions. Benefits start day one of employment. Please visit the </w:t>
      </w:r>
      <w:hyperlink r:id="rId4">
        <w:r w:rsidRPr="144785F4">
          <w:rPr>
            <w:rStyle w:val="Hyperlink"/>
            <w:rFonts w:ascii="Barlow" w:hAnsi="Barlow"/>
            <w:sz w:val="22"/>
            <w:szCs w:val="22"/>
          </w:rPr>
          <w:t>Providence Benefits site</w:t>
        </w:r>
      </w:hyperlink>
      <w:r w:rsidRPr="144785F4">
        <w:rPr>
          <w:rFonts w:ascii="Barlow" w:hAnsi="Barlow"/>
          <w:sz w:val="22"/>
          <w:szCs w:val="22"/>
        </w:rPr>
        <w:t xml:space="preserve"> to learn more about the comprehensive benefits package offered, including health insurance options, retirement plans, and other caregiver perks.  </w:t>
      </w:r>
    </w:p>
    <w:p w14:paraId="4429B0FA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7D634AB3" w14:textId="77777777" w:rsidR="000A4CFD" w:rsidRDefault="000A4CFD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5109C762" w14:textId="77777777" w:rsidR="005F55AC" w:rsidRDefault="005F55AC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5AAE1480" w14:textId="77777777" w:rsidR="005F55AC" w:rsidRDefault="005F55AC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0E774A8E" w14:textId="7F32CB4C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B050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lastRenderedPageBreak/>
        <w:t>Will I need to provide any of my own equipment?</w:t>
      </w:r>
    </w:p>
    <w:p w14:paraId="1173D400" w14:textId="72A372F1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Apprentices</w:t>
      </w:r>
      <w:r>
        <w:rPr>
          <w:rFonts w:ascii="Barlow" w:hAnsi="Barlow"/>
          <w:sz w:val="22"/>
          <w:szCs w:val="22"/>
        </w:rPr>
        <w:t>/Trainees</w:t>
      </w:r>
      <w:r w:rsidRPr="00120DD4">
        <w:rPr>
          <w:rFonts w:ascii="Barlow" w:hAnsi="Barlow"/>
          <w:sz w:val="22"/>
          <w:szCs w:val="22"/>
        </w:rPr>
        <w:t xml:space="preserve"> will need </w:t>
      </w:r>
      <w:r>
        <w:rPr>
          <w:rFonts w:ascii="Barlow" w:hAnsi="Barlow"/>
          <w:sz w:val="22"/>
          <w:szCs w:val="22"/>
        </w:rPr>
        <w:t xml:space="preserve">to purchase </w:t>
      </w:r>
      <w:r w:rsidRPr="00120DD4">
        <w:rPr>
          <w:rFonts w:ascii="Barlow" w:hAnsi="Barlow"/>
          <w:sz w:val="22"/>
          <w:szCs w:val="22"/>
        </w:rPr>
        <w:t>their own scrubs</w:t>
      </w:r>
      <w:r>
        <w:rPr>
          <w:rFonts w:ascii="Barlow" w:hAnsi="Barlow"/>
          <w:sz w:val="22"/>
          <w:szCs w:val="22"/>
        </w:rPr>
        <w:t xml:space="preserve"> and </w:t>
      </w:r>
      <w:r w:rsidRPr="00120DD4">
        <w:rPr>
          <w:rFonts w:ascii="Barlow" w:hAnsi="Barlow"/>
          <w:sz w:val="22"/>
          <w:szCs w:val="22"/>
        </w:rPr>
        <w:t>a stethoscope</w:t>
      </w:r>
      <w:r>
        <w:rPr>
          <w:rFonts w:ascii="Barlow" w:hAnsi="Barlow"/>
          <w:sz w:val="22"/>
          <w:szCs w:val="22"/>
        </w:rPr>
        <w:t xml:space="preserve">. A </w:t>
      </w:r>
      <w:r w:rsidRPr="00120DD4">
        <w:rPr>
          <w:rFonts w:ascii="Barlow" w:hAnsi="Barlow"/>
          <w:sz w:val="22"/>
          <w:szCs w:val="22"/>
        </w:rPr>
        <w:t>watch with a second-hand or stopwatch function</w:t>
      </w:r>
      <w:r>
        <w:rPr>
          <w:rFonts w:ascii="Barlow" w:hAnsi="Barlow"/>
          <w:sz w:val="22"/>
          <w:szCs w:val="22"/>
        </w:rPr>
        <w:t xml:space="preserve"> is also required for the program.</w:t>
      </w:r>
    </w:p>
    <w:p w14:paraId="2398B023" w14:textId="77777777" w:rsidR="005B588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</w:p>
    <w:p w14:paraId="33A9E1AB" w14:textId="77777777" w:rsidR="005B5884" w:rsidRPr="00C04293" w:rsidRDefault="005B5884" w:rsidP="005B5884">
      <w:pPr>
        <w:spacing w:after="0" w:line="240" w:lineRule="auto"/>
        <w:rPr>
          <w:rFonts w:ascii="Barlow Medium" w:hAnsi="Barlow Medium"/>
          <w:color w:val="39892F"/>
          <w:sz w:val="28"/>
          <w:szCs w:val="28"/>
        </w:rPr>
      </w:pPr>
      <w:r w:rsidRPr="00C04293">
        <w:rPr>
          <w:rFonts w:ascii="Barlow Medium" w:hAnsi="Barlow Medium"/>
          <w:color w:val="39892F"/>
          <w:sz w:val="28"/>
          <w:szCs w:val="28"/>
        </w:rPr>
        <w:t>Training, Schedule &amp; Locations</w:t>
      </w:r>
    </w:p>
    <w:p w14:paraId="17432461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Who is going to train me in clinic?</w:t>
      </w:r>
    </w:p>
    <w:p w14:paraId="05D76D1E" w14:textId="2C090A98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Our preceptors, also known as trainers, have all received specialized training to work with MA apprentices</w:t>
      </w:r>
      <w:r w:rsidR="009F598D">
        <w:rPr>
          <w:rFonts w:ascii="Barlow" w:hAnsi="Barlow"/>
          <w:sz w:val="22"/>
          <w:szCs w:val="22"/>
        </w:rPr>
        <w:t>/trainees</w:t>
      </w:r>
      <w:r w:rsidRPr="00120DD4">
        <w:rPr>
          <w:rFonts w:ascii="Barlow" w:hAnsi="Barlow"/>
          <w:sz w:val="22"/>
          <w:szCs w:val="22"/>
        </w:rPr>
        <w:t>. They are knowledgeable about the apprenticeship</w:t>
      </w:r>
      <w:r w:rsidR="0084153C">
        <w:rPr>
          <w:rFonts w:ascii="Barlow" w:hAnsi="Barlow"/>
          <w:sz w:val="22"/>
          <w:szCs w:val="22"/>
        </w:rPr>
        <w:t>/trainee</w:t>
      </w:r>
      <w:r w:rsidRPr="00120DD4">
        <w:rPr>
          <w:rFonts w:ascii="Barlow" w:hAnsi="Barlow"/>
          <w:sz w:val="22"/>
          <w:szCs w:val="22"/>
        </w:rPr>
        <w:t xml:space="preserve"> model, adult learning theory, curriculum, and clinical best practices.</w:t>
      </w:r>
    </w:p>
    <w:p w14:paraId="3481BD24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7041CC1E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Can I take time-off during the program?</w:t>
      </w:r>
    </w:p>
    <w:p w14:paraId="27408406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5E40336F">
        <w:rPr>
          <w:rFonts w:ascii="Barlow" w:hAnsi="Barlow"/>
          <w:sz w:val="22"/>
          <w:szCs w:val="22"/>
        </w:rPr>
        <w:t xml:space="preserve">Because of the short, intensive structure of the program, participants are expected to take minimal time-off. Any time-off must be approved.  </w:t>
      </w:r>
    </w:p>
    <w:p w14:paraId="7115AE06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67C1FFD5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What will my schedule be?</w:t>
      </w:r>
    </w:p>
    <w:p w14:paraId="18807EB3" w14:textId="4B106133" w:rsidR="005B5884" w:rsidRPr="00120DD4" w:rsidRDefault="00500B18" w:rsidP="005B5884">
      <w:pPr>
        <w:spacing w:after="0" w:line="240" w:lineRule="auto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 xml:space="preserve">Schedules vary but </w:t>
      </w:r>
      <w:r w:rsidR="00E04179">
        <w:rPr>
          <w:rFonts w:ascii="Barlow" w:hAnsi="Barlow"/>
          <w:sz w:val="22"/>
          <w:szCs w:val="22"/>
        </w:rPr>
        <w:t>a</w:t>
      </w:r>
      <w:r w:rsidR="005B5884" w:rsidRPr="00120DD4">
        <w:rPr>
          <w:rFonts w:ascii="Barlow" w:hAnsi="Barlow"/>
          <w:sz w:val="22"/>
          <w:szCs w:val="22"/>
        </w:rPr>
        <w:t>pprentices</w:t>
      </w:r>
      <w:r>
        <w:rPr>
          <w:rFonts w:ascii="Barlow" w:hAnsi="Barlow"/>
          <w:sz w:val="22"/>
          <w:szCs w:val="22"/>
        </w:rPr>
        <w:t>/</w:t>
      </w:r>
      <w:r w:rsidR="00E04179">
        <w:rPr>
          <w:rFonts w:ascii="Barlow" w:hAnsi="Barlow"/>
          <w:sz w:val="22"/>
          <w:szCs w:val="22"/>
        </w:rPr>
        <w:t>t</w:t>
      </w:r>
      <w:r>
        <w:rPr>
          <w:rFonts w:ascii="Barlow" w:hAnsi="Barlow"/>
          <w:sz w:val="22"/>
          <w:szCs w:val="22"/>
        </w:rPr>
        <w:t>rainees</w:t>
      </w:r>
      <w:r w:rsidR="005B5884" w:rsidRPr="00120DD4">
        <w:rPr>
          <w:rFonts w:ascii="Barlow" w:hAnsi="Barlow"/>
          <w:sz w:val="22"/>
          <w:szCs w:val="22"/>
        </w:rPr>
        <w:t xml:space="preserve"> typically </w:t>
      </w:r>
      <w:r w:rsidR="004A2D90">
        <w:rPr>
          <w:rFonts w:ascii="Barlow" w:hAnsi="Barlow"/>
          <w:sz w:val="22"/>
          <w:szCs w:val="22"/>
        </w:rPr>
        <w:t>work 5/8 hour shifts or 4/10 hour shifts.</w:t>
      </w:r>
      <w:r w:rsidR="005B5884" w:rsidRPr="00120DD4">
        <w:rPr>
          <w:rFonts w:ascii="Barlow" w:hAnsi="Barlow"/>
          <w:sz w:val="22"/>
          <w:szCs w:val="22"/>
        </w:rPr>
        <w:t xml:space="preserve"> Online coursework is done outside of these hours.  </w:t>
      </w:r>
    </w:p>
    <w:p w14:paraId="14895739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B050"/>
          <w:sz w:val="22"/>
          <w:szCs w:val="22"/>
        </w:rPr>
      </w:pPr>
    </w:p>
    <w:p w14:paraId="73E3D00A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Where will I work?</w:t>
      </w:r>
    </w:p>
    <w:p w14:paraId="05B10187" w14:textId="4CE92FA5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5E40336F">
        <w:rPr>
          <w:rFonts w:ascii="Barlow" w:hAnsi="Barlow"/>
          <w:sz w:val="22"/>
          <w:szCs w:val="22"/>
        </w:rPr>
        <w:t>A limited number of primary care and specialty care clinics have been selected and trained to teach apprentices</w:t>
      </w:r>
      <w:r w:rsidR="0027282D">
        <w:rPr>
          <w:rFonts w:ascii="Barlow" w:hAnsi="Barlow"/>
          <w:sz w:val="22"/>
          <w:szCs w:val="22"/>
        </w:rPr>
        <w:t>/trainees</w:t>
      </w:r>
      <w:r w:rsidRPr="5E40336F">
        <w:rPr>
          <w:rFonts w:ascii="Barlow" w:hAnsi="Barlow"/>
          <w:sz w:val="22"/>
          <w:szCs w:val="22"/>
        </w:rPr>
        <w:t xml:space="preserve">. </w:t>
      </w:r>
      <w:r w:rsidR="00AE4722">
        <w:rPr>
          <w:rFonts w:ascii="Barlow" w:hAnsi="Barlow"/>
          <w:sz w:val="22"/>
          <w:szCs w:val="22"/>
        </w:rPr>
        <w:t xml:space="preserve">Locations vary throughout various </w:t>
      </w:r>
      <w:r w:rsidR="00BD5BE5">
        <w:rPr>
          <w:rFonts w:ascii="Barlow" w:hAnsi="Barlow"/>
          <w:sz w:val="22"/>
          <w:szCs w:val="22"/>
        </w:rPr>
        <w:t>counties;</w:t>
      </w:r>
      <w:r w:rsidR="00AE4722">
        <w:rPr>
          <w:rFonts w:ascii="Barlow" w:hAnsi="Barlow"/>
          <w:sz w:val="22"/>
          <w:szCs w:val="22"/>
        </w:rPr>
        <w:t xml:space="preserve"> </w:t>
      </w:r>
      <w:r w:rsidR="00F839D3">
        <w:rPr>
          <w:rFonts w:ascii="Barlow" w:hAnsi="Barlow"/>
          <w:sz w:val="22"/>
          <w:szCs w:val="22"/>
        </w:rPr>
        <w:t>reliable transportation</w:t>
      </w:r>
      <w:r w:rsidR="0027282D">
        <w:rPr>
          <w:rFonts w:ascii="Barlow" w:hAnsi="Barlow"/>
          <w:sz w:val="22"/>
          <w:szCs w:val="22"/>
        </w:rPr>
        <w:t xml:space="preserve"> is required</w:t>
      </w:r>
      <w:r w:rsidR="00F839D3">
        <w:rPr>
          <w:rFonts w:ascii="Barlow" w:hAnsi="Barlow"/>
          <w:sz w:val="22"/>
          <w:szCs w:val="22"/>
        </w:rPr>
        <w:t>.</w:t>
      </w:r>
    </w:p>
    <w:p w14:paraId="72944F1D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3EABF8C8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Where and how do I attend class?</w:t>
      </w:r>
    </w:p>
    <w:p w14:paraId="6673E433" w14:textId="1500BD34" w:rsidR="005B588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The apprenticeship</w:t>
      </w:r>
      <w:r w:rsidR="00572D71">
        <w:rPr>
          <w:rFonts w:ascii="Barlow" w:hAnsi="Barlow"/>
          <w:sz w:val="22"/>
          <w:szCs w:val="22"/>
        </w:rPr>
        <w:t>/trainee</w:t>
      </w:r>
      <w:r w:rsidRPr="00120DD4">
        <w:rPr>
          <w:rFonts w:ascii="Barlow" w:hAnsi="Barlow"/>
          <w:sz w:val="22"/>
          <w:szCs w:val="22"/>
        </w:rPr>
        <w:t xml:space="preserve"> coursework is delivered online</w:t>
      </w:r>
      <w:r w:rsidR="006E42B9">
        <w:rPr>
          <w:rFonts w:ascii="Barlow" w:hAnsi="Barlow"/>
          <w:sz w:val="22"/>
          <w:szCs w:val="22"/>
        </w:rPr>
        <w:t xml:space="preserve"> through our didactic partner, Stepful,</w:t>
      </w:r>
      <w:r>
        <w:rPr>
          <w:rFonts w:ascii="Barlow" w:hAnsi="Barlow"/>
          <w:sz w:val="22"/>
          <w:szCs w:val="22"/>
        </w:rPr>
        <w:t xml:space="preserve"> and can be completed </w:t>
      </w:r>
      <w:r w:rsidRPr="00120DD4">
        <w:rPr>
          <w:rFonts w:ascii="Barlow" w:hAnsi="Barlow"/>
          <w:sz w:val="22"/>
          <w:szCs w:val="22"/>
        </w:rPr>
        <w:t>using a variety of mobile devices, including a smartphone.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>There are two required live</w:t>
      </w:r>
      <w:r w:rsidR="00572D71">
        <w:rPr>
          <w:rFonts w:ascii="Barlow" w:hAnsi="Barlow"/>
          <w:sz w:val="22"/>
          <w:szCs w:val="22"/>
        </w:rPr>
        <w:t xml:space="preserve"> (virtual)</w:t>
      </w:r>
      <w:r w:rsidRPr="00120DD4">
        <w:rPr>
          <w:rFonts w:ascii="Barlow" w:hAnsi="Barlow"/>
          <w:sz w:val="22"/>
          <w:szCs w:val="22"/>
        </w:rPr>
        <w:t xml:space="preserve"> evening class sessions per week, as well as additional assignments, quizzes, simulations, and small group work.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 xml:space="preserve">Clinical experience is achieved in our ambulatory clinics.  </w:t>
      </w:r>
    </w:p>
    <w:p w14:paraId="768D3108" w14:textId="77777777" w:rsidR="0037729A" w:rsidRDefault="0037729A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042608B0" w14:textId="5F241914" w:rsidR="0037729A" w:rsidRDefault="003A3E3B" w:rsidP="0037729A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>
        <w:rPr>
          <w:rFonts w:ascii="Barlow Medium" w:hAnsi="Barlow Medium"/>
          <w:color w:val="00338E"/>
          <w:sz w:val="22"/>
          <w:szCs w:val="22"/>
        </w:rPr>
        <w:t>In addition to</w:t>
      </w:r>
      <w:r w:rsidR="00464D4E">
        <w:rPr>
          <w:rFonts w:ascii="Barlow Medium" w:hAnsi="Barlow Medium"/>
          <w:color w:val="00338E"/>
          <w:sz w:val="22"/>
          <w:szCs w:val="22"/>
        </w:rPr>
        <w:t xml:space="preserve"> 40 hours a week of on the job training</w:t>
      </w:r>
      <w:r>
        <w:rPr>
          <w:rFonts w:ascii="Barlow Medium" w:hAnsi="Barlow Medium"/>
          <w:color w:val="00338E"/>
          <w:sz w:val="22"/>
          <w:szCs w:val="22"/>
        </w:rPr>
        <w:t>, how much time per week will I spend on school work</w:t>
      </w:r>
      <w:r w:rsidR="0037729A" w:rsidRPr="00120DD4">
        <w:rPr>
          <w:rFonts w:ascii="Barlow Medium" w:hAnsi="Barlow Medium"/>
          <w:color w:val="00338E"/>
          <w:sz w:val="22"/>
          <w:szCs w:val="22"/>
        </w:rPr>
        <w:t>?</w:t>
      </w:r>
    </w:p>
    <w:p w14:paraId="0980B03B" w14:textId="2870A7D9" w:rsidR="005B4A45" w:rsidRDefault="00B24980">
      <w:pPr>
        <w:spacing w:after="0" w:line="240" w:lineRule="auto"/>
      </w:pPr>
      <w:r>
        <w:rPr>
          <w:rFonts w:ascii="Barlow" w:hAnsi="Barlow"/>
          <w:sz w:val="22"/>
          <w:szCs w:val="22"/>
        </w:rPr>
        <w:t>Stepful’s</w:t>
      </w:r>
      <w:r w:rsidR="005B4A45">
        <w:rPr>
          <w:rFonts w:ascii="Barlow" w:hAnsi="Barlow"/>
          <w:sz w:val="22"/>
          <w:szCs w:val="22"/>
        </w:rPr>
        <w:t xml:space="preserve"> 220 hours of online coursework </w:t>
      </w:r>
      <w:r w:rsidR="00BF49E9">
        <w:rPr>
          <w:rFonts w:ascii="Barlow" w:hAnsi="Barlow"/>
          <w:sz w:val="22"/>
          <w:szCs w:val="22"/>
        </w:rPr>
        <w:t>is</w:t>
      </w:r>
      <w:r w:rsidR="005B4A45">
        <w:rPr>
          <w:rFonts w:ascii="Barlow" w:hAnsi="Barlow"/>
          <w:sz w:val="22"/>
          <w:szCs w:val="22"/>
        </w:rPr>
        <w:t xml:space="preserve"> delivered over a 20-week program</w:t>
      </w:r>
      <w:r w:rsidR="002E1820">
        <w:rPr>
          <w:rFonts w:ascii="Barlow" w:hAnsi="Barlow"/>
          <w:sz w:val="22"/>
          <w:szCs w:val="22"/>
        </w:rPr>
        <w:t xml:space="preserve">, is </w:t>
      </w:r>
      <w:r w:rsidR="005B4A45">
        <w:rPr>
          <w:rFonts w:ascii="Barlow" w:hAnsi="Barlow"/>
          <w:sz w:val="22"/>
          <w:szCs w:val="22"/>
        </w:rPr>
        <w:t>unpaid</w:t>
      </w:r>
      <w:r w:rsidR="002E1820">
        <w:rPr>
          <w:rFonts w:ascii="Barlow" w:hAnsi="Barlow"/>
          <w:sz w:val="22"/>
          <w:szCs w:val="22"/>
        </w:rPr>
        <w:t>,</w:t>
      </w:r>
      <w:r w:rsidR="00FA74C0">
        <w:rPr>
          <w:rFonts w:ascii="Barlow" w:hAnsi="Barlow"/>
          <w:sz w:val="22"/>
          <w:szCs w:val="22"/>
        </w:rPr>
        <w:t xml:space="preserve"> and</w:t>
      </w:r>
      <w:r w:rsidR="005B4A45">
        <w:rPr>
          <w:rFonts w:ascii="Barlow" w:hAnsi="Barlow"/>
          <w:sz w:val="22"/>
          <w:szCs w:val="22"/>
        </w:rPr>
        <w:t xml:space="preserve"> completed outside of working hours. Required live virtual classes meet on Mondays and Thursdays from 6:00–9:00 p.m. PST. Plan to spend about 10–15 hours per week (or 1–3 hours per day) outside of work completing Stepful’s online coursework and studying. This is a fast-paced, intensive program.</w:t>
      </w:r>
    </w:p>
    <w:p w14:paraId="070666AD" w14:textId="77777777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</w:p>
    <w:p w14:paraId="1B9DAEC7" w14:textId="77777777" w:rsidR="005B5884" w:rsidRPr="00C04293" w:rsidRDefault="005B5884" w:rsidP="005B5884">
      <w:pPr>
        <w:spacing w:after="0" w:line="240" w:lineRule="auto"/>
        <w:rPr>
          <w:rFonts w:ascii="Barlow Medium" w:hAnsi="Barlow Medium"/>
          <w:color w:val="39892F"/>
          <w:sz w:val="28"/>
          <w:szCs w:val="28"/>
        </w:rPr>
      </w:pPr>
      <w:r w:rsidRPr="00C04293">
        <w:rPr>
          <w:rFonts w:ascii="Barlow Medium" w:hAnsi="Barlow Medium"/>
          <w:color w:val="39892F"/>
          <w:sz w:val="28"/>
          <w:szCs w:val="28"/>
        </w:rPr>
        <w:t>Completion, Certification &amp; Post-Program Commitment</w:t>
      </w:r>
    </w:p>
    <w:p w14:paraId="0B46B70D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What are the graduation requirements?</w:t>
      </w:r>
    </w:p>
    <w:p w14:paraId="07599304" w14:textId="5961405E" w:rsidR="00F145C5" w:rsidRDefault="005B5884" w:rsidP="00F145C5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Apprentices</w:t>
      </w:r>
      <w:r w:rsidR="002538F9">
        <w:rPr>
          <w:rFonts w:ascii="Barlow" w:hAnsi="Barlow"/>
          <w:sz w:val="22"/>
          <w:szCs w:val="22"/>
        </w:rPr>
        <w:t>/Trainees</w:t>
      </w:r>
      <w:r w:rsidRPr="00120DD4">
        <w:rPr>
          <w:rFonts w:ascii="Barlow" w:hAnsi="Barlow"/>
          <w:sz w:val="22"/>
          <w:szCs w:val="22"/>
        </w:rPr>
        <w:t xml:space="preserve"> must complete </w:t>
      </w:r>
      <w:r w:rsidR="00CA2EB2">
        <w:rPr>
          <w:rFonts w:ascii="Barlow" w:hAnsi="Barlow"/>
          <w:sz w:val="22"/>
          <w:szCs w:val="22"/>
        </w:rPr>
        <w:t>*</w:t>
      </w:r>
      <w:r w:rsidR="002C4BA7">
        <w:rPr>
          <w:rFonts w:ascii="Barlow" w:hAnsi="Barlow"/>
          <w:sz w:val="22"/>
          <w:szCs w:val="22"/>
        </w:rPr>
        <w:t>720-2000</w:t>
      </w:r>
      <w:r w:rsidRPr="00120DD4">
        <w:rPr>
          <w:rFonts w:ascii="Barlow" w:hAnsi="Barlow"/>
          <w:sz w:val="22"/>
          <w:szCs w:val="22"/>
        </w:rPr>
        <w:t xml:space="preserve"> hours of on-the-job clinical training, complete </w:t>
      </w:r>
      <w:r w:rsidR="000902C9">
        <w:rPr>
          <w:rFonts w:ascii="Barlow" w:hAnsi="Barlow"/>
          <w:sz w:val="22"/>
          <w:szCs w:val="22"/>
        </w:rPr>
        <w:t>220</w:t>
      </w:r>
      <w:r w:rsidRPr="00120DD4">
        <w:rPr>
          <w:rFonts w:ascii="Barlow" w:hAnsi="Barlow"/>
          <w:sz w:val="22"/>
          <w:szCs w:val="22"/>
        </w:rPr>
        <w:t xml:space="preserve"> hours of online coursework, and be eligible to sit for the NHA CCMA exam</w:t>
      </w:r>
      <w:r w:rsidR="00251137">
        <w:rPr>
          <w:rFonts w:ascii="Barlow" w:hAnsi="Barlow"/>
          <w:sz w:val="22"/>
          <w:szCs w:val="22"/>
        </w:rPr>
        <w:t>.</w:t>
      </w:r>
    </w:p>
    <w:p w14:paraId="36A55C70" w14:textId="31C8671E" w:rsidR="005B5884" w:rsidRPr="00702E06" w:rsidRDefault="00F145C5" w:rsidP="005B5884">
      <w:pPr>
        <w:spacing w:after="0" w:line="240" w:lineRule="auto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*</w:t>
      </w:r>
      <w:r w:rsidR="00CA2EB2">
        <w:rPr>
          <w:rFonts w:ascii="Barlow" w:hAnsi="Barlow"/>
          <w:sz w:val="22"/>
          <w:szCs w:val="22"/>
        </w:rPr>
        <w:t>Varies per state</w:t>
      </w:r>
      <w:r w:rsidR="005D2023">
        <w:rPr>
          <w:rFonts w:ascii="Barlow" w:hAnsi="Barlow"/>
          <w:sz w:val="22"/>
          <w:szCs w:val="22"/>
        </w:rPr>
        <w:t xml:space="preserve"> and program</w:t>
      </w:r>
    </w:p>
    <w:p w14:paraId="4BB7A6BB" w14:textId="77777777" w:rsidR="00E4401B" w:rsidRPr="00120DD4" w:rsidRDefault="00E4401B" w:rsidP="005B5884">
      <w:pPr>
        <w:spacing w:after="0" w:line="240" w:lineRule="auto"/>
        <w:rPr>
          <w:rFonts w:ascii="Barlow Medium" w:hAnsi="Barlow Medium"/>
          <w:color w:val="00B050"/>
          <w:sz w:val="22"/>
          <w:szCs w:val="22"/>
        </w:rPr>
      </w:pPr>
    </w:p>
    <w:p w14:paraId="00D811AD" w14:textId="77777777" w:rsidR="005B5884" w:rsidRPr="00120DD4" w:rsidRDefault="005B5884" w:rsidP="005B5884">
      <w:pPr>
        <w:spacing w:after="0" w:line="240" w:lineRule="auto"/>
        <w:rPr>
          <w:rFonts w:ascii="Barlow Medium" w:hAnsi="Barlow Medium"/>
          <w:color w:val="00338E"/>
          <w:sz w:val="22"/>
          <w:szCs w:val="22"/>
        </w:rPr>
      </w:pPr>
      <w:r w:rsidRPr="00120DD4">
        <w:rPr>
          <w:rFonts w:ascii="Barlow Medium" w:hAnsi="Barlow Medium"/>
          <w:color w:val="00338E"/>
          <w:sz w:val="22"/>
          <w:szCs w:val="22"/>
        </w:rPr>
        <w:t>Is a job guaranteed after graduation?  Am I required to work for Providence after graduation?</w:t>
      </w:r>
    </w:p>
    <w:p w14:paraId="7C2ADD48" w14:textId="3AE7D9D8" w:rsidR="005B5884" w:rsidRPr="00120DD4" w:rsidRDefault="005B5884" w:rsidP="005B5884">
      <w:pPr>
        <w:spacing w:after="0" w:line="240" w:lineRule="auto"/>
        <w:rPr>
          <w:rFonts w:ascii="Barlow" w:hAnsi="Barlow"/>
          <w:sz w:val="22"/>
          <w:szCs w:val="22"/>
        </w:rPr>
      </w:pPr>
      <w:r w:rsidRPr="00120DD4">
        <w:rPr>
          <w:rFonts w:ascii="Barlow" w:hAnsi="Barlow"/>
          <w:sz w:val="22"/>
          <w:szCs w:val="22"/>
        </w:rPr>
        <w:t>After apprentices</w:t>
      </w:r>
      <w:r w:rsidR="001A04D5">
        <w:rPr>
          <w:rFonts w:ascii="Barlow" w:hAnsi="Barlow"/>
          <w:sz w:val="22"/>
          <w:szCs w:val="22"/>
        </w:rPr>
        <w:t>/trainees</w:t>
      </w:r>
      <w:r w:rsidRPr="00120DD4">
        <w:rPr>
          <w:rFonts w:ascii="Barlow" w:hAnsi="Barlow"/>
          <w:sz w:val="22"/>
          <w:szCs w:val="22"/>
        </w:rPr>
        <w:t xml:space="preserve"> graduate from the program, they</w:t>
      </w:r>
      <w:r w:rsidR="0036567C">
        <w:rPr>
          <w:rFonts w:ascii="Barlow" w:hAnsi="Barlow"/>
          <w:sz w:val="22"/>
          <w:szCs w:val="22"/>
        </w:rPr>
        <w:t xml:space="preserve"> may be</w:t>
      </w:r>
      <w:r w:rsidRPr="00120DD4">
        <w:rPr>
          <w:rFonts w:ascii="Barlow" w:hAnsi="Barlow"/>
          <w:sz w:val="22"/>
          <w:szCs w:val="22"/>
        </w:rPr>
        <w:t xml:space="preserve"> required to work for Providence as an MA for two years.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>Graduates will apply for jobs using our standard hiring process.</w:t>
      </w:r>
      <w:r>
        <w:rPr>
          <w:rFonts w:ascii="Barlow" w:hAnsi="Barlow"/>
          <w:sz w:val="22"/>
          <w:szCs w:val="22"/>
        </w:rPr>
        <w:t xml:space="preserve"> </w:t>
      </w:r>
      <w:r w:rsidRPr="00120DD4">
        <w:rPr>
          <w:rFonts w:ascii="Barlow" w:hAnsi="Barlow"/>
          <w:sz w:val="22"/>
          <w:szCs w:val="22"/>
        </w:rPr>
        <w:t xml:space="preserve">Jobs at specific clinic locations or clinic types are not guaranteed.    </w:t>
      </w:r>
    </w:p>
    <w:p w14:paraId="2C3CC1FB" w14:textId="77777777" w:rsidR="005B5884" w:rsidRPr="005B5884" w:rsidRDefault="005B5884" w:rsidP="005B5884">
      <w:r w:rsidRPr="005B5884">
        <w:t> </w:t>
      </w:r>
    </w:p>
    <w:p w14:paraId="157585C2" w14:textId="77777777" w:rsidR="002F7A33" w:rsidRDefault="002F7A33"/>
    <w:sectPr w:rsidR="002F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 Medium">
    <w:charset w:val="00"/>
    <w:family w:val="auto"/>
    <w:pitch w:val="variable"/>
    <w:sig w:usb0="A00002FF" w:usb1="5000204B" w:usb2="00000000" w:usb3="00000000" w:csb0="00000097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84"/>
    <w:rsid w:val="00006972"/>
    <w:rsid w:val="000902C9"/>
    <w:rsid w:val="000A4CFD"/>
    <w:rsid w:val="000B0503"/>
    <w:rsid w:val="001539EB"/>
    <w:rsid w:val="001A04D5"/>
    <w:rsid w:val="001D5DCE"/>
    <w:rsid w:val="001D7C0F"/>
    <w:rsid w:val="001D7FB0"/>
    <w:rsid w:val="00240F59"/>
    <w:rsid w:val="00251137"/>
    <w:rsid w:val="002538F9"/>
    <w:rsid w:val="00260D4A"/>
    <w:rsid w:val="00270339"/>
    <w:rsid w:val="0027282D"/>
    <w:rsid w:val="002C4BA7"/>
    <w:rsid w:val="002E1820"/>
    <w:rsid w:val="002F7A33"/>
    <w:rsid w:val="003056F5"/>
    <w:rsid w:val="0036567C"/>
    <w:rsid w:val="0037729A"/>
    <w:rsid w:val="003A3E3B"/>
    <w:rsid w:val="003A7E9F"/>
    <w:rsid w:val="003E6378"/>
    <w:rsid w:val="00414CE1"/>
    <w:rsid w:val="00452F25"/>
    <w:rsid w:val="00464D4E"/>
    <w:rsid w:val="00497B74"/>
    <w:rsid w:val="004A2D90"/>
    <w:rsid w:val="004F2549"/>
    <w:rsid w:val="004F28FC"/>
    <w:rsid w:val="00500B18"/>
    <w:rsid w:val="00563F8C"/>
    <w:rsid w:val="00572D71"/>
    <w:rsid w:val="00575ED1"/>
    <w:rsid w:val="005B4A45"/>
    <w:rsid w:val="005B5884"/>
    <w:rsid w:val="005D2023"/>
    <w:rsid w:val="005F55AC"/>
    <w:rsid w:val="006E42B9"/>
    <w:rsid w:val="00702E06"/>
    <w:rsid w:val="00704202"/>
    <w:rsid w:val="00711C3C"/>
    <w:rsid w:val="007376F9"/>
    <w:rsid w:val="007D1568"/>
    <w:rsid w:val="007E2398"/>
    <w:rsid w:val="00813A9B"/>
    <w:rsid w:val="00826FF5"/>
    <w:rsid w:val="008313C7"/>
    <w:rsid w:val="0084153C"/>
    <w:rsid w:val="008E6E5C"/>
    <w:rsid w:val="00900D9C"/>
    <w:rsid w:val="0093359A"/>
    <w:rsid w:val="009430D7"/>
    <w:rsid w:val="009516BC"/>
    <w:rsid w:val="00967D93"/>
    <w:rsid w:val="009F598D"/>
    <w:rsid w:val="00A44885"/>
    <w:rsid w:val="00AA34F4"/>
    <w:rsid w:val="00AA6E61"/>
    <w:rsid w:val="00AE4722"/>
    <w:rsid w:val="00B24980"/>
    <w:rsid w:val="00B54DE0"/>
    <w:rsid w:val="00BD5BE5"/>
    <w:rsid w:val="00BF11B8"/>
    <w:rsid w:val="00BF49E9"/>
    <w:rsid w:val="00C124F9"/>
    <w:rsid w:val="00CA0490"/>
    <w:rsid w:val="00CA2EB2"/>
    <w:rsid w:val="00D00426"/>
    <w:rsid w:val="00D96A10"/>
    <w:rsid w:val="00E021F6"/>
    <w:rsid w:val="00E04179"/>
    <w:rsid w:val="00E4401B"/>
    <w:rsid w:val="00ED104C"/>
    <w:rsid w:val="00ED53B9"/>
    <w:rsid w:val="00F11AA0"/>
    <w:rsid w:val="00F145C5"/>
    <w:rsid w:val="00F765A9"/>
    <w:rsid w:val="00F839D3"/>
    <w:rsid w:val="00FA3374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B6DE"/>
  <w15:chartTrackingRefBased/>
  <w15:docId w15:val="{21462B1E-77C3-42E0-B82D-70075918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8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8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vidence.jobs/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4145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Chrisy</dc:creator>
  <cp:keywords/>
  <dc:description/>
  <cp:lastModifiedBy>Richardson, Chrisy</cp:lastModifiedBy>
  <cp:revision>9</cp:revision>
  <dcterms:created xsi:type="dcterms:W3CDTF">2026-05-04T16:33:00Z</dcterms:created>
  <dcterms:modified xsi:type="dcterms:W3CDTF">2026-05-04T17:18:00Z</dcterms:modified>
</cp:coreProperties>
</file>